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45E4" w14:textId="023C123E" w:rsidR="005E3E6A" w:rsidRDefault="0034681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\</w:t>
      </w:r>
    </w:p>
    <w:p w14:paraId="61BE85DC" w14:textId="77777777" w:rsidR="005E3E6A" w:rsidRPr="00010832" w:rsidRDefault="005E3E6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670ED33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E3E6A" w:rsidRPr="00E94F84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dostawę i montaż urządzenia do zwalczania legionelli w budynkach CKZiU nr 1 przy ul. Hallera 16/18 i ul. Sobieskiego 92.</w:t>
      </w:r>
      <w:r w:rsidR="005E3E6A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E3E6A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E3E6A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BA5CA7B" w:rsidR="00DB3B54" w:rsidRPr="00010832" w:rsidRDefault="005218E9" w:rsidP="004272C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B402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C38E7" w14:textId="77777777" w:rsidR="00FC1344" w:rsidRDefault="00FC1344" w:rsidP="00FC1344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kern w:val="2"/>
                <w:sz w:val="18"/>
                <w:szCs w:val="18"/>
                <w:lang w:eastAsia="ar-SA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kern w:val="2"/>
                <w:sz w:val="18"/>
                <w:szCs w:val="18"/>
                <w:lang w:eastAsia="ar-SA"/>
              </w:rPr>
              <w:t>I przedmiot odbioru</w:t>
            </w:r>
          </w:p>
          <w:p w14:paraId="3D00F56D" w14:textId="095FB0AA" w:rsidR="00C40EF3" w:rsidRPr="00010832" w:rsidRDefault="00FC1344" w:rsidP="00FC134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D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ostaw</w:t>
            </w: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a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 xml:space="preserve"> i montaż urządzenia do zwalczania legionelli w budynk</w:t>
            </w: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u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 xml:space="preserve"> CKZiU nr 1 przy ul. Hallera 16/18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FC134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2F93D63B" w:rsidR="00C40EF3" w:rsidRPr="00010832" w:rsidRDefault="00FC1344" w:rsidP="00FC134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73F1F506" w14:textId="77777777" w:rsidR="00C40EF3" w:rsidRPr="00010832" w:rsidRDefault="00C40EF3" w:rsidP="00FC134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FC134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42B93" w:rsidRPr="003B402C" w14:paraId="7EEA705B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F9E17" w14:textId="02E55A15" w:rsidR="00542B93" w:rsidRPr="00010832" w:rsidRDefault="00542B9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8DBFB" w14:textId="77777777" w:rsidR="00FC1344" w:rsidRDefault="00FC1344" w:rsidP="004272CF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kern w:val="2"/>
                <w:sz w:val="18"/>
                <w:szCs w:val="18"/>
                <w:lang w:eastAsia="ar-SA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kern w:val="2"/>
                <w:sz w:val="18"/>
                <w:szCs w:val="18"/>
                <w:lang w:eastAsia="ar-SA"/>
              </w:rPr>
              <w:t>II przedmiot odbioru</w:t>
            </w:r>
          </w:p>
          <w:p w14:paraId="0750C53B" w14:textId="0D764D9A" w:rsidR="00542B93" w:rsidRPr="00010832" w:rsidRDefault="00FC1344" w:rsidP="004272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D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ostaw</w:t>
            </w: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a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 xml:space="preserve"> i montaż urządzenia do zwalczania legionelli w budynk</w:t>
            </w: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u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 xml:space="preserve"> CKZiU nr 1</w:t>
            </w:r>
            <w:r w:rsidRPr="00FC1344">
              <w:rPr>
                <w:rFonts w:ascii="Open Sans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 xml:space="preserve"> </w:t>
            </w:r>
            <w:r w:rsidRPr="005A295D">
              <w:rPr>
                <w:rFonts w:ascii="Open Sans" w:eastAsia="Times New Roman" w:hAnsi="Open Sans" w:cs="Open Sans"/>
                <w:color w:val="000000" w:themeColor="text1"/>
                <w:kern w:val="2"/>
                <w:sz w:val="18"/>
                <w:szCs w:val="18"/>
                <w:lang w:val="pl-PL" w:eastAsia="ar-SA"/>
              </w:rPr>
              <w:t>przy ul. Sobieskiego 92</w:t>
            </w:r>
            <w:r w:rsidRPr="005A295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2C8" w14:textId="77777777" w:rsidR="00FC1344" w:rsidRPr="00010832" w:rsidRDefault="00FC1344" w:rsidP="00FC134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40AB18FD" w14:textId="77777777" w:rsidR="00542B93" w:rsidRPr="00010832" w:rsidRDefault="00542B93" w:rsidP="00FC134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309" w14:textId="77777777" w:rsidR="00FC1344" w:rsidRPr="00010832" w:rsidRDefault="00FC1344" w:rsidP="00FC134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3C563707" w14:textId="77777777" w:rsidR="00010832" w:rsidRPr="00010832" w:rsidRDefault="00010832" w:rsidP="00FC134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4272C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4272C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4272C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A295D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A295D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4272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4272C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78EC0164" w:rsidR="008A701A" w:rsidRPr="005E3E6A" w:rsidRDefault="00C87611" w:rsidP="004272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5E3E6A" w:rsidSect="00A237E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5E3E6A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5E3E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23F7" w14:textId="77777777" w:rsidR="00233144" w:rsidRDefault="00233144" w:rsidP="00687B87">
      <w:pPr>
        <w:spacing w:after="0" w:line="240" w:lineRule="auto"/>
      </w:pPr>
      <w:r>
        <w:separator/>
      </w:r>
    </w:p>
  </w:endnote>
  <w:endnote w:type="continuationSeparator" w:id="0">
    <w:p w14:paraId="0EF8652F" w14:textId="77777777" w:rsidR="00233144" w:rsidRDefault="0023314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0416" w14:textId="77777777" w:rsidR="00233144" w:rsidRDefault="00233144" w:rsidP="00687B87">
      <w:pPr>
        <w:spacing w:after="0" w:line="240" w:lineRule="auto"/>
      </w:pPr>
      <w:r>
        <w:separator/>
      </w:r>
    </w:p>
  </w:footnote>
  <w:footnote w:type="continuationSeparator" w:id="0">
    <w:p w14:paraId="442BE85A" w14:textId="77777777" w:rsidR="00233144" w:rsidRDefault="0023314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1D343E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3C5619">
      <w:rPr>
        <w:rFonts w:ascii="Open Sans" w:hAnsi="Open Sans" w:cs="Open Sans"/>
        <w:b/>
        <w:sz w:val="18"/>
        <w:lang w:val="pl-PL"/>
      </w:rPr>
      <w:t xml:space="preserve"> 106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3C5619">
      <w:rPr>
        <w:rFonts w:ascii="Open Sans" w:hAnsi="Open Sans" w:cs="Open Sans"/>
        <w:b/>
        <w:sz w:val="18"/>
        <w:lang w:val="pl-PL"/>
      </w:rPr>
      <w:t>99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59D55A9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B45">
      <w:rPr>
        <w:rFonts w:ascii="Open Sans" w:hAnsi="Open Sans" w:cs="Open Sans"/>
        <w:b/>
        <w:sz w:val="18"/>
        <w:lang w:val="pl-PL"/>
      </w:rPr>
      <w:t>104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018"/>
    <w:multiLevelType w:val="hybridMultilevel"/>
    <w:tmpl w:val="1610CB2C"/>
    <w:lvl w:ilvl="0" w:tplc="181C5B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08672F"/>
    <w:multiLevelType w:val="hybridMultilevel"/>
    <w:tmpl w:val="643CC80E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24A30DC"/>
    <w:multiLevelType w:val="multilevel"/>
    <w:tmpl w:val="B882FC32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8" w:hanging="1800"/>
      </w:pPr>
      <w:rPr>
        <w:rFonts w:hint="default"/>
      </w:rPr>
    </w:lvl>
  </w:abstractNum>
  <w:abstractNum w:abstractNumId="7" w15:restartNumberingAfterBreak="0">
    <w:nsid w:val="2CB7241D"/>
    <w:multiLevelType w:val="hybridMultilevel"/>
    <w:tmpl w:val="5E8ED124"/>
    <w:lvl w:ilvl="0" w:tplc="EA6A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5B04F2"/>
    <w:multiLevelType w:val="hybridMultilevel"/>
    <w:tmpl w:val="A1B40782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3D5F1717"/>
    <w:multiLevelType w:val="hybridMultilevel"/>
    <w:tmpl w:val="B050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1511F"/>
    <w:multiLevelType w:val="hybridMultilevel"/>
    <w:tmpl w:val="A10235B6"/>
    <w:lvl w:ilvl="0" w:tplc="F47AB5FC">
      <w:start w:val="1"/>
      <w:numFmt w:val="decimal"/>
      <w:lvlText w:val="%1)"/>
      <w:lvlJc w:val="left"/>
      <w:pPr>
        <w:ind w:left="16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14" w:hanging="360"/>
      </w:pPr>
    </w:lvl>
    <w:lvl w:ilvl="2" w:tplc="0415001B" w:tentative="1">
      <w:start w:val="1"/>
      <w:numFmt w:val="lowerRoman"/>
      <w:lvlText w:val="%3."/>
      <w:lvlJc w:val="right"/>
      <w:pPr>
        <w:ind w:left="3134" w:hanging="180"/>
      </w:pPr>
    </w:lvl>
    <w:lvl w:ilvl="3" w:tplc="0415000F" w:tentative="1">
      <w:start w:val="1"/>
      <w:numFmt w:val="decimal"/>
      <w:lvlText w:val="%4."/>
      <w:lvlJc w:val="left"/>
      <w:pPr>
        <w:ind w:left="3854" w:hanging="360"/>
      </w:pPr>
    </w:lvl>
    <w:lvl w:ilvl="4" w:tplc="04150019" w:tentative="1">
      <w:start w:val="1"/>
      <w:numFmt w:val="lowerLetter"/>
      <w:lvlText w:val="%5."/>
      <w:lvlJc w:val="left"/>
      <w:pPr>
        <w:ind w:left="4574" w:hanging="360"/>
      </w:pPr>
    </w:lvl>
    <w:lvl w:ilvl="5" w:tplc="0415001B" w:tentative="1">
      <w:start w:val="1"/>
      <w:numFmt w:val="lowerRoman"/>
      <w:lvlText w:val="%6."/>
      <w:lvlJc w:val="right"/>
      <w:pPr>
        <w:ind w:left="5294" w:hanging="180"/>
      </w:pPr>
    </w:lvl>
    <w:lvl w:ilvl="6" w:tplc="0415000F" w:tentative="1">
      <w:start w:val="1"/>
      <w:numFmt w:val="decimal"/>
      <w:lvlText w:val="%7."/>
      <w:lvlJc w:val="left"/>
      <w:pPr>
        <w:ind w:left="6014" w:hanging="360"/>
      </w:pPr>
    </w:lvl>
    <w:lvl w:ilvl="7" w:tplc="04150019" w:tentative="1">
      <w:start w:val="1"/>
      <w:numFmt w:val="lowerLetter"/>
      <w:lvlText w:val="%8."/>
      <w:lvlJc w:val="left"/>
      <w:pPr>
        <w:ind w:left="6734" w:hanging="360"/>
      </w:pPr>
    </w:lvl>
    <w:lvl w:ilvl="8" w:tplc="0415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12" w15:restartNumberingAfterBreak="0">
    <w:nsid w:val="6C7D57F6"/>
    <w:multiLevelType w:val="hybridMultilevel"/>
    <w:tmpl w:val="5E2067D0"/>
    <w:lvl w:ilvl="0" w:tplc="0A363D7C">
      <w:numFmt w:val="bullet"/>
      <w:lvlText w:val="-"/>
      <w:lvlJc w:val="left"/>
      <w:pPr>
        <w:ind w:left="1467" w:hanging="425"/>
      </w:pPr>
      <w:rPr>
        <w:rFonts w:ascii="Arial" w:eastAsia="Arial" w:hAnsi="Arial" w:cs="Arial" w:hint="default"/>
        <w:spacing w:val="-18"/>
        <w:w w:val="71"/>
        <w:sz w:val="18"/>
        <w:szCs w:val="18"/>
        <w:lang w:val="pl-PL" w:eastAsia="en-US" w:bidi="ar-SA"/>
      </w:rPr>
    </w:lvl>
    <w:lvl w:ilvl="1" w:tplc="2B909DE0">
      <w:numFmt w:val="bullet"/>
      <w:lvlText w:val="•"/>
      <w:lvlJc w:val="left"/>
      <w:pPr>
        <w:ind w:left="2308" w:hanging="425"/>
      </w:pPr>
      <w:rPr>
        <w:rFonts w:hint="default"/>
        <w:lang w:val="pl-PL" w:eastAsia="en-US" w:bidi="ar-SA"/>
      </w:rPr>
    </w:lvl>
    <w:lvl w:ilvl="2" w:tplc="1932F2F2">
      <w:numFmt w:val="bullet"/>
      <w:lvlText w:val="•"/>
      <w:lvlJc w:val="left"/>
      <w:pPr>
        <w:ind w:left="3157" w:hanging="425"/>
      </w:pPr>
      <w:rPr>
        <w:rFonts w:hint="default"/>
        <w:lang w:val="pl-PL" w:eastAsia="en-US" w:bidi="ar-SA"/>
      </w:rPr>
    </w:lvl>
    <w:lvl w:ilvl="3" w:tplc="F2C2ACB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482E964E">
      <w:numFmt w:val="bullet"/>
      <w:lvlText w:val="•"/>
      <w:lvlJc w:val="left"/>
      <w:pPr>
        <w:ind w:left="4854" w:hanging="425"/>
      </w:pPr>
      <w:rPr>
        <w:rFonts w:hint="default"/>
        <w:lang w:val="pl-PL" w:eastAsia="en-US" w:bidi="ar-SA"/>
      </w:rPr>
    </w:lvl>
    <w:lvl w:ilvl="5" w:tplc="B7D4CE54">
      <w:numFmt w:val="bullet"/>
      <w:lvlText w:val="•"/>
      <w:lvlJc w:val="left"/>
      <w:pPr>
        <w:ind w:left="5703" w:hanging="425"/>
      </w:pPr>
      <w:rPr>
        <w:rFonts w:hint="default"/>
        <w:lang w:val="pl-PL" w:eastAsia="en-US" w:bidi="ar-SA"/>
      </w:rPr>
    </w:lvl>
    <w:lvl w:ilvl="6" w:tplc="1DB4DF4A">
      <w:numFmt w:val="bullet"/>
      <w:lvlText w:val="•"/>
      <w:lvlJc w:val="left"/>
      <w:pPr>
        <w:ind w:left="6551" w:hanging="425"/>
      </w:pPr>
      <w:rPr>
        <w:rFonts w:hint="default"/>
        <w:lang w:val="pl-PL" w:eastAsia="en-US" w:bidi="ar-SA"/>
      </w:rPr>
    </w:lvl>
    <w:lvl w:ilvl="7" w:tplc="D128715C">
      <w:numFmt w:val="bullet"/>
      <w:lvlText w:val="•"/>
      <w:lvlJc w:val="left"/>
      <w:pPr>
        <w:ind w:left="7400" w:hanging="425"/>
      </w:pPr>
      <w:rPr>
        <w:rFonts w:hint="default"/>
        <w:lang w:val="pl-PL" w:eastAsia="en-US" w:bidi="ar-SA"/>
      </w:rPr>
    </w:lvl>
    <w:lvl w:ilvl="8" w:tplc="566829FE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5"/>
  </w:num>
  <w:num w:numId="3" w16cid:durableId="688339249">
    <w:abstractNumId w:val="10"/>
  </w:num>
  <w:num w:numId="4" w16cid:durableId="1054504118">
    <w:abstractNumId w:val="13"/>
  </w:num>
  <w:num w:numId="5" w16cid:durableId="1746339543">
    <w:abstractNumId w:val="16"/>
  </w:num>
  <w:num w:numId="6" w16cid:durableId="498275121">
    <w:abstractNumId w:val="2"/>
  </w:num>
  <w:num w:numId="7" w16cid:durableId="1829323392">
    <w:abstractNumId w:val="1"/>
  </w:num>
  <w:num w:numId="8" w16cid:durableId="641694503">
    <w:abstractNumId w:val="12"/>
  </w:num>
  <w:num w:numId="9" w16cid:durableId="193809509">
    <w:abstractNumId w:val="4"/>
  </w:num>
  <w:num w:numId="10" w16cid:durableId="691220963">
    <w:abstractNumId w:val="6"/>
  </w:num>
  <w:num w:numId="11" w16cid:durableId="306591449">
    <w:abstractNumId w:val="9"/>
  </w:num>
  <w:num w:numId="12" w16cid:durableId="1868061648">
    <w:abstractNumId w:val="0"/>
  </w:num>
  <w:num w:numId="13" w16cid:durableId="648444583">
    <w:abstractNumId w:val="5"/>
  </w:num>
  <w:num w:numId="14" w16cid:durableId="861018595">
    <w:abstractNumId w:val="7"/>
  </w:num>
  <w:num w:numId="15" w16cid:durableId="541018266">
    <w:abstractNumId w:val="11"/>
  </w:num>
  <w:num w:numId="16" w16cid:durableId="85099437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35E5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33144"/>
    <w:rsid w:val="002566C3"/>
    <w:rsid w:val="00260F27"/>
    <w:rsid w:val="0026692E"/>
    <w:rsid w:val="00270DAA"/>
    <w:rsid w:val="002A651A"/>
    <w:rsid w:val="002C210F"/>
    <w:rsid w:val="002E6F05"/>
    <w:rsid w:val="003077E4"/>
    <w:rsid w:val="00320AF7"/>
    <w:rsid w:val="00340B88"/>
    <w:rsid w:val="00346810"/>
    <w:rsid w:val="00364433"/>
    <w:rsid w:val="00387A38"/>
    <w:rsid w:val="003B402C"/>
    <w:rsid w:val="003C5619"/>
    <w:rsid w:val="003C5B1A"/>
    <w:rsid w:val="003C6E2B"/>
    <w:rsid w:val="003D250E"/>
    <w:rsid w:val="00400E6E"/>
    <w:rsid w:val="00406339"/>
    <w:rsid w:val="004272CF"/>
    <w:rsid w:val="004312DA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42B93"/>
    <w:rsid w:val="00547249"/>
    <w:rsid w:val="00553052"/>
    <w:rsid w:val="005752A4"/>
    <w:rsid w:val="00583334"/>
    <w:rsid w:val="0058430D"/>
    <w:rsid w:val="00592E8D"/>
    <w:rsid w:val="005969B2"/>
    <w:rsid w:val="005A295D"/>
    <w:rsid w:val="005A65ED"/>
    <w:rsid w:val="005B0DDF"/>
    <w:rsid w:val="005B451E"/>
    <w:rsid w:val="005E3E6A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F4BA8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E5E2D"/>
    <w:rsid w:val="007F2D5C"/>
    <w:rsid w:val="007F7D9F"/>
    <w:rsid w:val="00817E52"/>
    <w:rsid w:val="00843734"/>
    <w:rsid w:val="0085465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0B45"/>
    <w:rsid w:val="009D712D"/>
    <w:rsid w:val="00A22E47"/>
    <w:rsid w:val="00A237E6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63090"/>
    <w:rsid w:val="00C87611"/>
    <w:rsid w:val="00C9664E"/>
    <w:rsid w:val="00CA2232"/>
    <w:rsid w:val="00CB7B36"/>
    <w:rsid w:val="00CB7B90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94F84"/>
    <w:rsid w:val="00EA74DF"/>
    <w:rsid w:val="00EB57C3"/>
    <w:rsid w:val="00ED5A04"/>
    <w:rsid w:val="00EE78D3"/>
    <w:rsid w:val="00EF012D"/>
    <w:rsid w:val="00EF584B"/>
    <w:rsid w:val="00F05C0D"/>
    <w:rsid w:val="00F14FA8"/>
    <w:rsid w:val="00F419FB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1344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237E6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37E6"/>
    <w:rPr>
      <w:rFonts w:ascii="Arial Black" w:eastAsia="Arial Black" w:hAnsi="Arial Black" w:cs="Arial Black"/>
      <w:lang w:val="pl-PL"/>
    </w:rPr>
  </w:style>
  <w:style w:type="paragraph" w:customStyle="1" w:styleId="Wypunktowanie">
    <w:name w:val="Wypunktowanie"/>
    <w:basedOn w:val="Normalny"/>
    <w:rsid w:val="00A237E6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uiPriority w:val="99"/>
    <w:rsid w:val="00A237E6"/>
    <w:pPr>
      <w:tabs>
        <w:tab w:val="num" w:pos="720"/>
        <w:tab w:val="num" w:pos="1080"/>
      </w:tabs>
      <w:adjustRightInd w:val="0"/>
      <w:ind w:left="720" w:hanging="18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F2A3-A6DD-45FE-B868-23046060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2024-06-20T07:47:00Z</dcterms:created>
  <dcterms:modified xsi:type="dcterms:W3CDTF">2024-06-20T07:47:00Z</dcterms:modified>
</cp:coreProperties>
</file>